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7DDA0A15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6110673D" w14:textId="5CA98993" w:rsidR="00FA2217" w:rsidRDefault="000C461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C4611">
        <w:rPr>
          <w:b/>
          <w:bCs/>
          <w:sz w:val="22"/>
          <w:szCs w:val="22"/>
        </w:rPr>
        <w:t>,,Usługę koszenia terenów zielonych zarządzanych oraz stanowiących własność PGM</w:t>
      </w:r>
      <w:r w:rsidR="00EE080E">
        <w:rPr>
          <w:b/>
          <w:bCs/>
          <w:sz w:val="22"/>
          <w:szCs w:val="22"/>
        </w:rPr>
        <w:t> </w:t>
      </w:r>
      <w:r w:rsidRPr="000C4611">
        <w:rPr>
          <w:b/>
          <w:bCs/>
          <w:sz w:val="22"/>
          <w:szCs w:val="22"/>
        </w:rPr>
        <w:t>Żyrardów Sp. z o.o.”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2FB8126E" w14:textId="40A1E9C4" w:rsidR="00DD4260" w:rsidRPr="00FA2217" w:rsidRDefault="00FA2217" w:rsidP="00017CE1">
      <w:pPr>
        <w:pStyle w:val="Tekstpodstawowy2"/>
        <w:spacing w:line="276" w:lineRule="auto"/>
        <w:ind w:left="426"/>
        <w:jc w:val="both"/>
        <w:rPr>
          <w:sz w:val="22"/>
          <w:szCs w:val="22"/>
          <w:u w:val="single"/>
        </w:rPr>
      </w:pPr>
      <w:r w:rsidRPr="00FA2217">
        <w:rPr>
          <w:sz w:val="22"/>
          <w:szCs w:val="22"/>
          <w:u w:val="single"/>
        </w:rPr>
        <w:t xml:space="preserve">Cena za </w:t>
      </w:r>
      <w:r>
        <w:rPr>
          <w:sz w:val="22"/>
          <w:szCs w:val="22"/>
          <w:u w:val="single"/>
        </w:rPr>
        <w:t xml:space="preserve">cały przedmiot umowy (tj. </w:t>
      </w:r>
      <w:r w:rsidR="008874A6">
        <w:rPr>
          <w:sz w:val="22"/>
          <w:szCs w:val="22"/>
          <w:u w:val="single"/>
        </w:rPr>
        <w:t xml:space="preserve">za </w:t>
      </w:r>
      <w:r w:rsidR="000C4611">
        <w:rPr>
          <w:sz w:val="22"/>
          <w:szCs w:val="22"/>
          <w:u w:val="single"/>
        </w:rPr>
        <w:t>trzy</w:t>
      </w:r>
      <w:r w:rsidRPr="00FA2217">
        <w:rPr>
          <w:sz w:val="22"/>
          <w:szCs w:val="22"/>
          <w:u w:val="single"/>
        </w:rPr>
        <w:t xml:space="preserve"> etapy</w:t>
      </w:r>
      <w:r>
        <w:rPr>
          <w:sz w:val="22"/>
          <w:szCs w:val="22"/>
          <w:u w:val="single"/>
        </w:rPr>
        <w:t>)</w:t>
      </w:r>
      <w:r w:rsidRPr="00FA2217">
        <w:rPr>
          <w:sz w:val="22"/>
          <w:szCs w:val="22"/>
          <w:u w:val="single"/>
        </w:rPr>
        <w:t>: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13461A70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752B9A77" w14:textId="7EF62076" w:rsidR="00BF0213" w:rsidRPr="00017CE1" w:rsidRDefault="00F16473" w:rsidP="00017CE1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F0213" w:rsidRPr="00017CE1">
        <w:rPr>
          <w:b/>
          <w:sz w:val="22"/>
          <w:szCs w:val="22"/>
        </w:rPr>
        <w:t xml:space="preserve">odatek VAT </w:t>
      </w:r>
      <w:r w:rsidR="000C4611">
        <w:rPr>
          <w:b/>
          <w:sz w:val="22"/>
          <w:szCs w:val="22"/>
        </w:rPr>
        <w:t>8</w:t>
      </w:r>
      <w:r w:rsidR="00BF0213" w:rsidRPr="00017CE1">
        <w:rPr>
          <w:b/>
          <w:sz w:val="22"/>
          <w:szCs w:val="22"/>
        </w:rPr>
        <w:t>%, tj. ……………………zł</w:t>
      </w:r>
    </w:p>
    <w:p w14:paraId="371BC8DD" w14:textId="40DA2CA3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brutto ………………………zł.</w:t>
      </w:r>
    </w:p>
    <w:p w14:paraId="4C89CBA8" w14:textId="77777777" w:rsidR="00FA2217" w:rsidRDefault="00BF0213" w:rsidP="00FA2217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(słownie:..........................................................................................................................</w:t>
      </w:r>
      <w:r w:rsidR="00253359">
        <w:rPr>
          <w:b/>
          <w:sz w:val="22"/>
          <w:szCs w:val="22"/>
        </w:rPr>
        <w:t>..........</w:t>
      </w:r>
      <w:r w:rsidRPr="00017CE1">
        <w:rPr>
          <w:b/>
          <w:sz w:val="22"/>
          <w:szCs w:val="22"/>
        </w:rPr>
        <w:t>..zł)</w:t>
      </w:r>
    </w:p>
    <w:p w14:paraId="768193C2" w14:textId="77777777" w:rsid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</w:p>
    <w:p w14:paraId="2204246A" w14:textId="5D01B572" w:rsidR="00FA2217" w:rsidRPr="00FA2217" w:rsidRDefault="000C4611" w:rsidP="00FA2217">
      <w:pPr>
        <w:spacing w:line="276" w:lineRule="auto"/>
        <w:ind w:left="426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W tym c</w:t>
      </w:r>
      <w:r w:rsidR="00FA2217" w:rsidRPr="00FA2217">
        <w:rPr>
          <w:bCs/>
          <w:sz w:val="22"/>
          <w:szCs w:val="22"/>
          <w:u w:val="single"/>
        </w:rPr>
        <w:t xml:space="preserve">ena za </w:t>
      </w:r>
      <w:r>
        <w:rPr>
          <w:bCs/>
          <w:sz w:val="22"/>
          <w:szCs w:val="22"/>
          <w:u w:val="single"/>
        </w:rPr>
        <w:t>1 m</w:t>
      </w:r>
      <w:r>
        <w:rPr>
          <w:bCs/>
          <w:sz w:val="22"/>
          <w:szCs w:val="22"/>
          <w:u w:val="single"/>
          <w:vertAlign w:val="superscript"/>
        </w:rPr>
        <w:t>2</w:t>
      </w:r>
      <w:r w:rsidR="00FA2217" w:rsidRPr="00FA2217">
        <w:rPr>
          <w:bCs/>
          <w:sz w:val="22"/>
          <w:szCs w:val="22"/>
          <w:u w:val="single"/>
        </w:rPr>
        <w:t>:</w:t>
      </w:r>
    </w:p>
    <w:p w14:paraId="2B4A31EB" w14:textId="47F261F7" w:rsid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netto </w:t>
      </w:r>
      <w:r w:rsidRPr="00FA2217">
        <w:rPr>
          <w:b/>
          <w:sz w:val="22"/>
          <w:szCs w:val="22"/>
        </w:rPr>
        <w:t>…………………………zł.</w:t>
      </w:r>
    </w:p>
    <w:p w14:paraId="15BA99A0" w14:textId="77777777" w:rsidR="00FA2217" w:rsidRP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  <w:r w:rsidRPr="00FA2217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410A0C83" w14:textId="5D01DB62" w:rsidR="00FA2217" w:rsidRPr="00FA2217" w:rsidRDefault="00FA2217" w:rsidP="00FA2217">
      <w:pPr>
        <w:spacing w:line="276" w:lineRule="auto"/>
        <w:ind w:left="426"/>
        <w:rPr>
          <w:b/>
          <w:sz w:val="22"/>
          <w:szCs w:val="22"/>
        </w:rPr>
      </w:pPr>
      <w:r w:rsidRPr="00FA2217">
        <w:rPr>
          <w:b/>
          <w:sz w:val="22"/>
          <w:szCs w:val="22"/>
        </w:rPr>
        <w:t>brutto ………………………zł.</w:t>
      </w:r>
    </w:p>
    <w:p w14:paraId="14775E94" w14:textId="398EE1EB" w:rsidR="00FA2217" w:rsidRPr="00017CE1" w:rsidRDefault="00FA2217" w:rsidP="00FA2217">
      <w:pPr>
        <w:pStyle w:val="western"/>
        <w:spacing w:before="0" w:beforeAutospacing="0" w:after="0" w:afterAutospacing="0" w:line="240" w:lineRule="auto"/>
        <w:ind w:left="425"/>
        <w:rPr>
          <w:b/>
          <w:sz w:val="22"/>
          <w:szCs w:val="22"/>
          <w:u w:val="none"/>
        </w:rPr>
      </w:pPr>
      <w:r w:rsidRPr="00FA2217">
        <w:rPr>
          <w:b/>
          <w:sz w:val="22"/>
          <w:szCs w:val="22"/>
          <w:u w:val="none"/>
        </w:rPr>
        <w:t>(słownie:......................................................................................................................................zł)</w:t>
      </w:r>
    </w:p>
    <w:p w14:paraId="014D8F1A" w14:textId="17778CC0" w:rsidR="000C4611" w:rsidRDefault="000C4611" w:rsidP="000C4611">
      <w:pPr>
        <w:pStyle w:val="Akapitzlist"/>
        <w:ind w:left="426"/>
        <w:rPr>
          <w:sz w:val="22"/>
          <w:szCs w:val="22"/>
        </w:rPr>
      </w:pPr>
    </w:p>
    <w:p w14:paraId="605F4CFC" w14:textId="06C2F2A7" w:rsidR="000C4611" w:rsidRDefault="000C4611" w:rsidP="000C4611">
      <w:pPr>
        <w:pStyle w:val="Akapitzlist"/>
        <w:ind w:left="426"/>
        <w:rPr>
          <w:sz w:val="22"/>
          <w:szCs w:val="22"/>
        </w:rPr>
      </w:pPr>
      <w:r w:rsidRPr="000C4611">
        <w:rPr>
          <w:sz w:val="22"/>
          <w:szCs w:val="22"/>
        </w:rPr>
        <w:t xml:space="preserve">Powierzchnia łączna jednokrotnego koszenia wynosi </w:t>
      </w:r>
      <w:r w:rsidR="00BC4833">
        <w:rPr>
          <w:sz w:val="22"/>
          <w:szCs w:val="22"/>
        </w:rPr>
        <w:t>99 855 m</w:t>
      </w:r>
      <w:r w:rsidR="00BC4833">
        <w:rPr>
          <w:sz w:val="22"/>
          <w:szCs w:val="22"/>
          <w:vertAlign w:val="superscript"/>
        </w:rPr>
        <w:t>2</w:t>
      </w:r>
      <w:r w:rsidR="00BC4833">
        <w:rPr>
          <w:sz w:val="22"/>
          <w:szCs w:val="22"/>
        </w:rPr>
        <w:t>.</w:t>
      </w:r>
    </w:p>
    <w:p w14:paraId="7FE3B2FA" w14:textId="77777777" w:rsidR="00BC4833" w:rsidRPr="000C4611" w:rsidRDefault="00BC4833" w:rsidP="000C4611">
      <w:pPr>
        <w:pStyle w:val="Akapitzlist"/>
        <w:ind w:left="426"/>
        <w:rPr>
          <w:sz w:val="22"/>
          <w:szCs w:val="22"/>
        </w:rPr>
      </w:pPr>
    </w:p>
    <w:p w14:paraId="0D6166C1" w14:textId="6912622F" w:rsidR="008B7EC6" w:rsidRPr="008B7EC6" w:rsidRDefault="00F71521" w:rsidP="008B7EC6">
      <w:pPr>
        <w:pStyle w:val="Akapitzlist"/>
        <w:numPr>
          <w:ilvl w:val="0"/>
          <w:numId w:val="9"/>
        </w:numPr>
        <w:ind w:left="426" w:hanging="426"/>
        <w:rPr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8B7EC6">
        <w:rPr>
          <w:sz w:val="22"/>
          <w:szCs w:val="22"/>
        </w:rPr>
        <w:t xml:space="preserve">: </w:t>
      </w:r>
    </w:p>
    <w:p w14:paraId="70C66C71" w14:textId="37A2EBFE" w:rsidR="008B7EC6" w:rsidRPr="008B7EC6" w:rsidRDefault="008B7EC6" w:rsidP="00BC4833">
      <w:pPr>
        <w:ind w:left="567" w:hanging="425"/>
        <w:rPr>
          <w:bCs/>
          <w:sz w:val="22"/>
          <w:szCs w:val="22"/>
        </w:rPr>
      </w:pPr>
      <w:r w:rsidRPr="008B7EC6">
        <w:rPr>
          <w:bCs/>
          <w:sz w:val="22"/>
          <w:szCs w:val="22"/>
        </w:rPr>
        <w:t>1)</w:t>
      </w:r>
      <w:r w:rsidRPr="008B7EC6">
        <w:rPr>
          <w:bCs/>
          <w:sz w:val="22"/>
          <w:szCs w:val="22"/>
        </w:rPr>
        <w:tab/>
        <w:t xml:space="preserve">I etap – do </w:t>
      </w:r>
      <w:r w:rsidR="000C4611">
        <w:rPr>
          <w:bCs/>
          <w:sz w:val="22"/>
          <w:szCs w:val="22"/>
        </w:rPr>
        <w:t>10 czerwca</w:t>
      </w:r>
      <w:r w:rsidRPr="008B7EC6">
        <w:rPr>
          <w:bCs/>
          <w:sz w:val="22"/>
          <w:szCs w:val="22"/>
        </w:rPr>
        <w:t xml:space="preserve"> 2022r.,</w:t>
      </w:r>
    </w:p>
    <w:p w14:paraId="4CB4BA38" w14:textId="2178D6B5" w:rsidR="00F71521" w:rsidRDefault="008B7EC6" w:rsidP="00BC4833">
      <w:pPr>
        <w:ind w:left="567" w:hanging="425"/>
        <w:rPr>
          <w:bCs/>
          <w:sz w:val="22"/>
          <w:szCs w:val="22"/>
        </w:rPr>
      </w:pPr>
      <w:r w:rsidRPr="008B7EC6">
        <w:rPr>
          <w:bCs/>
          <w:sz w:val="22"/>
          <w:szCs w:val="22"/>
        </w:rPr>
        <w:t>2)</w:t>
      </w:r>
      <w:r w:rsidRPr="008B7EC6">
        <w:rPr>
          <w:bCs/>
          <w:sz w:val="22"/>
          <w:szCs w:val="22"/>
        </w:rPr>
        <w:tab/>
        <w:t xml:space="preserve">II etap – do </w:t>
      </w:r>
      <w:r w:rsidR="000C4611">
        <w:rPr>
          <w:bCs/>
          <w:sz w:val="22"/>
          <w:szCs w:val="22"/>
        </w:rPr>
        <w:t>13 sierpnia</w:t>
      </w:r>
      <w:r w:rsidRPr="008B7EC6">
        <w:rPr>
          <w:bCs/>
          <w:sz w:val="22"/>
          <w:szCs w:val="22"/>
        </w:rPr>
        <w:t xml:space="preserve"> 2022r.</w:t>
      </w:r>
      <w:r w:rsidR="000C4611">
        <w:rPr>
          <w:bCs/>
          <w:sz w:val="22"/>
          <w:szCs w:val="22"/>
        </w:rPr>
        <w:t>,</w:t>
      </w:r>
    </w:p>
    <w:p w14:paraId="33D1A0AA" w14:textId="042AA8B1" w:rsidR="000C4611" w:rsidRPr="000C4611" w:rsidRDefault="000C4611" w:rsidP="00BC4833">
      <w:pPr>
        <w:pStyle w:val="Akapitzlist"/>
        <w:numPr>
          <w:ilvl w:val="0"/>
          <w:numId w:val="12"/>
        </w:numPr>
        <w:ind w:left="567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>III etap – do 10 października 2022r.</w:t>
      </w:r>
    </w:p>
    <w:p w14:paraId="31078411" w14:textId="3D858ADA" w:rsidR="00FA2217" w:rsidRDefault="00FA2217" w:rsidP="007F6F6E">
      <w:pPr>
        <w:spacing w:line="276" w:lineRule="auto"/>
        <w:rPr>
          <w:sz w:val="22"/>
          <w:szCs w:val="22"/>
        </w:rPr>
      </w:pPr>
    </w:p>
    <w:p w14:paraId="472CB412" w14:textId="77777777" w:rsidR="00D11FF5" w:rsidRPr="00017CE1" w:rsidRDefault="00D11FF5" w:rsidP="007F6F6E">
      <w:pPr>
        <w:spacing w:line="276" w:lineRule="auto"/>
        <w:rPr>
          <w:sz w:val="22"/>
          <w:szCs w:val="22"/>
        </w:rPr>
      </w:pP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lastRenderedPageBreak/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4A0E7435" w14:textId="1CA337DF" w:rsidR="00253359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3CA3221B" w14:textId="59604A36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5E90400F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77777777" w:rsidR="00253359" w:rsidRPr="00017CE1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556011A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3908873" w14:textId="2AFFD066" w:rsidR="00107AFA" w:rsidRPr="00B45371" w:rsidRDefault="00B335FF" w:rsidP="00B45371">
      <w:pPr>
        <w:pStyle w:val="Akapitzlist1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bookmarkStart w:id="1" w:name="_Hlk97198040"/>
      <w:r w:rsidRPr="00017CE1">
        <w:rPr>
          <w:rFonts w:ascii="Times New Roman" w:hAnsi="Times New Roman" w:cs="Times New Roman"/>
          <w:lang w:eastAsia="pl-PL"/>
        </w:rPr>
        <w:t>Administratorem Pani/Pana danych osobowych jest Miasto Żyrardów z siedzibą przy Pl. Jana Pawła II nr 1</w:t>
      </w:r>
      <w:r w:rsidR="00750986">
        <w:rPr>
          <w:rFonts w:ascii="Times New Roman" w:hAnsi="Times New Roman" w:cs="Times New Roman"/>
          <w:lang w:eastAsia="pl-PL"/>
        </w:rPr>
        <w:t>,</w:t>
      </w:r>
      <w:r w:rsidRPr="00017CE1">
        <w:rPr>
          <w:rFonts w:ascii="Times New Roman" w:hAnsi="Times New Roman" w:cs="Times New Roman"/>
          <w:lang w:eastAsia="pl-PL"/>
        </w:rPr>
        <w:t xml:space="preserve"> tel. 46 858 15 00 w Żyrardowie,</w:t>
      </w:r>
      <w:r w:rsidR="004B5908">
        <w:rPr>
          <w:rFonts w:ascii="Times New Roman" w:hAnsi="Times New Roman" w:cs="Times New Roman"/>
          <w:lang w:eastAsia="pl-PL"/>
        </w:rPr>
        <w:t xml:space="preserve"> w imieniu którego działa </w:t>
      </w:r>
      <w:r w:rsidR="00F73291">
        <w:rPr>
          <w:rFonts w:ascii="Times New Roman" w:hAnsi="Times New Roman" w:cs="Times New Roman"/>
          <w:lang w:eastAsia="pl-PL"/>
        </w:rPr>
        <w:t>P.G.M. Żyrardów Spółka z o.o. z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siedzibą w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Żyrardowie przy ul. Armii Krajowej nr 5, tel. 46</w:t>
      </w:r>
      <w:r w:rsidR="00750986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858 10 00, </w:t>
      </w:r>
      <w:r w:rsidR="004B5908" w:rsidRPr="004B5908">
        <w:rPr>
          <w:rFonts w:ascii="Times New Roman" w:hAnsi="Times New Roman" w:cs="Times New Roman"/>
          <w:lang w:eastAsia="pl-PL"/>
        </w:rPr>
        <w:t>adres e</w:t>
      </w:r>
      <w:r w:rsidR="006F3044">
        <w:rPr>
          <w:rFonts w:ascii="Times New Roman" w:hAnsi="Times New Roman" w:cs="Times New Roman"/>
          <w:lang w:eastAsia="pl-PL"/>
        </w:rPr>
        <w:t> - </w:t>
      </w:r>
      <w:r w:rsidR="004B5908" w:rsidRPr="004B5908">
        <w:rPr>
          <w:rFonts w:ascii="Times New Roman" w:hAnsi="Times New Roman" w:cs="Times New Roman"/>
          <w:lang w:eastAsia="pl-PL"/>
        </w:rPr>
        <w:t>mail:pgm@pgm.zyrardow.pl</w:t>
      </w:r>
      <w:r w:rsidR="004B5908">
        <w:rPr>
          <w:rFonts w:ascii="Times New Roman" w:hAnsi="Times New Roman" w:cs="Times New Roman"/>
          <w:lang w:eastAsia="pl-PL"/>
        </w:rPr>
        <w:t xml:space="preserve">, </w:t>
      </w:r>
      <w:r w:rsidR="00AC7E4E" w:rsidRPr="00AC7E4E">
        <w:rPr>
          <w:rFonts w:ascii="Times New Roman" w:hAnsi="Times New Roman" w:cs="Times New Roman"/>
          <w:lang w:eastAsia="pl-PL"/>
        </w:rPr>
        <w:t xml:space="preserve">P.G.M. Żyrardów Spółka z o.o. </w:t>
      </w:r>
      <w:r w:rsidR="00F73291">
        <w:rPr>
          <w:rFonts w:ascii="Times New Roman" w:hAnsi="Times New Roman" w:cs="Times New Roman"/>
          <w:lang w:eastAsia="pl-PL"/>
        </w:rPr>
        <w:t>oraz Wspólnoty Mieszkaniowe</w:t>
      </w:r>
      <w:r w:rsidRPr="00017CE1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wyszczególnione </w:t>
      </w:r>
      <w:r w:rsidR="00B45371" w:rsidRPr="00B45371">
        <w:rPr>
          <w:rFonts w:ascii="Times New Roman" w:hAnsi="Times New Roman" w:cs="Times New Roman"/>
          <w:lang w:eastAsia="pl-PL"/>
        </w:rPr>
        <w:t>na stronie internetowej P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G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M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 xml:space="preserve"> Żyrardów </w:t>
      </w:r>
      <w:r w:rsidR="00750986">
        <w:rPr>
          <w:rFonts w:ascii="Times New Roman" w:hAnsi="Times New Roman" w:cs="Times New Roman"/>
          <w:lang w:eastAsia="pl-PL"/>
        </w:rPr>
        <w:t xml:space="preserve">Spółka z o.o. </w:t>
      </w:r>
      <w:r w:rsidR="00B45371" w:rsidRPr="00B45371">
        <w:rPr>
          <w:rFonts w:ascii="Times New Roman" w:hAnsi="Times New Roman" w:cs="Times New Roman"/>
          <w:lang w:eastAsia="pl-PL"/>
        </w:rPr>
        <w:t>w</w:t>
      </w:r>
      <w:r w:rsidR="006F3044">
        <w:rPr>
          <w:rFonts w:ascii="Times New Roman" w:hAnsi="Times New Roman" w:cs="Times New Roman"/>
          <w:lang w:eastAsia="pl-PL"/>
        </w:rPr>
        <w:t> </w:t>
      </w:r>
      <w:r w:rsidR="00B45371" w:rsidRPr="00B45371">
        <w:rPr>
          <w:rFonts w:ascii="Times New Roman" w:hAnsi="Times New Roman" w:cs="Times New Roman"/>
          <w:lang w:eastAsia="pl-PL"/>
        </w:rPr>
        <w:t>imieniu, których działa P.G.M. Żyrardów Spółka z o.o.</w:t>
      </w:r>
      <w:r w:rsidR="00B45371">
        <w:rPr>
          <w:rFonts w:ascii="Times New Roman" w:hAnsi="Times New Roman" w:cs="Times New Roman"/>
          <w:lang w:eastAsia="pl-PL"/>
        </w:rPr>
        <w:t xml:space="preserve">, </w:t>
      </w:r>
      <w:r w:rsidRPr="00B45371">
        <w:rPr>
          <w:rFonts w:ascii="Times New Roman" w:hAnsi="Times New Roman" w:cs="Times New Roman"/>
          <w:lang w:eastAsia="pl-PL"/>
        </w:rPr>
        <w:t>zwane dalej Administrator</w:t>
      </w:r>
      <w:r w:rsidR="00FC2BD4">
        <w:rPr>
          <w:rFonts w:ascii="Times New Roman" w:hAnsi="Times New Roman" w:cs="Times New Roman"/>
          <w:lang w:eastAsia="pl-PL"/>
        </w:rPr>
        <w:t>ami</w:t>
      </w:r>
      <w:r w:rsidRPr="00B45371">
        <w:rPr>
          <w:rFonts w:ascii="Times New Roman" w:hAnsi="Times New Roman" w:cs="Times New Roman"/>
          <w:lang w:eastAsia="pl-PL"/>
        </w:rPr>
        <w:t>.</w:t>
      </w:r>
    </w:p>
    <w:bookmarkEnd w:id="1"/>
    <w:p w14:paraId="0802DFA8" w14:textId="00C9AA56" w:rsidR="0091353F" w:rsidRPr="00017CE1" w:rsidRDefault="0091353F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prowadz</w:t>
      </w:r>
      <w:r w:rsidR="004B5908">
        <w:rPr>
          <w:sz w:val="22"/>
          <w:szCs w:val="22"/>
        </w:rPr>
        <w:t>ą</w:t>
      </w:r>
      <w:r w:rsidRPr="00017CE1">
        <w:rPr>
          <w:sz w:val="22"/>
          <w:szCs w:val="22"/>
        </w:rPr>
        <w:t xml:space="preserve"> operacje przetwarzania danych osobowych osób fizycznych samodzielnie oraz powierza</w:t>
      </w:r>
      <w:r w:rsidR="004B5908">
        <w:rPr>
          <w:sz w:val="22"/>
          <w:szCs w:val="22"/>
        </w:rPr>
        <w:t>ją</w:t>
      </w:r>
      <w:r w:rsidRPr="00017CE1">
        <w:rPr>
          <w:sz w:val="22"/>
          <w:szCs w:val="22"/>
        </w:rPr>
        <w:t xml:space="preserve"> ich przetwarzanie innym podmiotom w tym P.G.M. Żyrardów Spółka z o.o. z siedzibą w</w:t>
      </w:r>
      <w:r w:rsidR="00B335FF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Żyrardowie przy ul. Armii Krajowej nr 5, która jest podmiotem przetwarzającym Pani/Pana dane osobowe w imieniu Administratora;</w:t>
      </w:r>
    </w:p>
    <w:p w14:paraId="6381F46E" w14:textId="661F3261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bookmarkStart w:id="2" w:name="_Hlk97198143"/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wyznaczy</w:t>
      </w:r>
      <w:r w:rsidR="004B5908">
        <w:rPr>
          <w:sz w:val="22"/>
          <w:szCs w:val="22"/>
        </w:rPr>
        <w:t>li</w:t>
      </w:r>
      <w:r w:rsidRPr="00017CE1">
        <w:rPr>
          <w:sz w:val="22"/>
          <w:szCs w:val="22"/>
        </w:rPr>
        <w:t xml:space="preserve"> inspektora ochrony danych osobowych, z którym można się kontaktować </w:t>
      </w:r>
      <w:r w:rsidR="004B5908">
        <w:rPr>
          <w:sz w:val="22"/>
          <w:szCs w:val="22"/>
        </w:rPr>
        <w:t xml:space="preserve">dla Miasta Żyrardów </w:t>
      </w:r>
      <w:r w:rsidRPr="00017CE1">
        <w:rPr>
          <w:sz w:val="22"/>
          <w:szCs w:val="22"/>
        </w:rPr>
        <w:t xml:space="preserve">pod adresem e-mail: </w:t>
      </w:r>
      <w:hyperlink r:id="rId5" w:history="1">
        <w:r w:rsidR="004B5908" w:rsidRPr="006F3044">
          <w:rPr>
            <w:rStyle w:val="Hipercze"/>
            <w:color w:val="auto"/>
            <w:sz w:val="22"/>
            <w:szCs w:val="22"/>
            <w:u w:val="none"/>
          </w:rPr>
          <w:t>iod@zyrardow.pl</w:t>
        </w:r>
      </w:hyperlink>
      <w:r w:rsidR="004B5908" w:rsidRPr="006F3044">
        <w:rPr>
          <w:rStyle w:val="Hipercze"/>
          <w:color w:val="auto"/>
          <w:sz w:val="22"/>
          <w:szCs w:val="22"/>
          <w:u w:val="none"/>
        </w:rPr>
        <w:t xml:space="preserve">, dla </w:t>
      </w:r>
      <w:r w:rsidR="00AC7E4E" w:rsidRPr="00AC7E4E">
        <w:rPr>
          <w:rStyle w:val="Hipercze"/>
          <w:color w:val="auto"/>
          <w:sz w:val="22"/>
          <w:szCs w:val="22"/>
          <w:u w:val="none"/>
        </w:rPr>
        <w:t>P.G.M. Żyrardów Spółka z o.o.</w:t>
      </w:r>
      <w:r w:rsidR="00AC7E4E">
        <w:rPr>
          <w:rStyle w:val="Hipercze"/>
          <w:color w:val="auto"/>
          <w:sz w:val="22"/>
          <w:szCs w:val="22"/>
          <w:u w:val="none"/>
        </w:rPr>
        <w:t xml:space="preserve"> oraz </w:t>
      </w:r>
      <w:r w:rsidR="004B5908" w:rsidRPr="006F3044">
        <w:rPr>
          <w:rStyle w:val="Hipercze"/>
          <w:color w:val="auto"/>
          <w:sz w:val="22"/>
          <w:szCs w:val="22"/>
          <w:u w:val="none"/>
        </w:rPr>
        <w:t>Wspólnot Mieszkaniowych pod adresem e-mail: iod@pgm.zyrardow.pl</w:t>
      </w:r>
      <w:r w:rsidRPr="006F3044">
        <w:rPr>
          <w:sz w:val="22"/>
          <w:szCs w:val="22"/>
        </w:rPr>
        <w:t xml:space="preserve"> </w:t>
      </w:r>
      <w:r w:rsidR="004B5908">
        <w:rPr>
          <w:sz w:val="22"/>
          <w:szCs w:val="22"/>
        </w:rPr>
        <w:t>lub</w:t>
      </w:r>
      <w:r w:rsidR="006F3044">
        <w:rPr>
          <w:sz w:val="22"/>
          <w:szCs w:val="22"/>
        </w:rPr>
        <w:t> </w:t>
      </w:r>
      <w:r w:rsidRPr="00017CE1">
        <w:rPr>
          <w:sz w:val="22"/>
          <w:szCs w:val="22"/>
        </w:rPr>
        <w:t>pisemnie na adres siedziby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>.</w:t>
      </w:r>
    </w:p>
    <w:bookmarkEnd w:id="2"/>
    <w:p w14:paraId="0B8B0292" w14:textId="71B3BAB2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Pani/Pana dane osobowe przetwarzane będą na podstawie art. 6 ust. 1 lit. c</w:t>
      </w:r>
      <w:r w:rsidRPr="00017CE1">
        <w:rPr>
          <w:i/>
          <w:iCs/>
          <w:sz w:val="22"/>
          <w:szCs w:val="22"/>
        </w:rPr>
        <w:t xml:space="preserve"> </w:t>
      </w:r>
      <w:r w:rsidRPr="00017CE1">
        <w:rPr>
          <w:sz w:val="22"/>
          <w:szCs w:val="22"/>
        </w:rPr>
        <w:t>RODO w celu związanym z</w:t>
      </w:r>
      <w:r w:rsidR="002F4DD5" w:rsidRPr="00017CE1">
        <w:rPr>
          <w:sz w:val="22"/>
          <w:szCs w:val="22"/>
        </w:rPr>
        <w:t> </w:t>
      </w:r>
      <w:proofErr w:type="spellStart"/>
      <w:r w:rsidRPr="00017CE1">
        <w:rPr>
          <w:sz w:val="22"/>
          <w:szCs w:val="22"/>
        </w:rPr>
        <w:t>ww</w:t>
      </w:r>
      <w:proofErr w:type="spellEnd"/>
      <w:r w:rsidRPr="00017CE1">
        <w:rPr>
          <w:sz w:val="22"/>
          <w:szCs w:val="22"/>
        </w:rPr>
        <w:t xml:space="preserve"> postępowaniem.</w:t>
      </w:r>
    </w:p>
    <w:p w14:paraId="6EEE5003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lastRenderedPageBreak/>
        <w:t>odbiorcami Pani/Pana danych osobowych będą osoby lub podmioty, którym udostępniona zostanie dokumentacja postępowania w oparciu Zapytanie ofertowe.</w:t>
      </w:r>
    </w:p>
    <w:p w14:paraId="47806D0A" w14:textId="0A7946FC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danych osobowych. </w:t>
      </w:r>
    </w:p>
    <w:p w14:paraId="24E3EC7B" w14:textId="19801189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będą przechowywane, przez okres 4 lat od dnia zakończenia postępowania o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udzielenie zamówienia, a jeżeli czas trwania umowy przekracza 4 lata, okres przechowywania obejmuje cały czas trwania umowy;</w:t>
      </w:r>
    </w:p>
    <w:p w14:paraId="56F3E7F9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posiada Pani/Pan:</w:t>
      </w:r>
    </w:p>
    <w:p w14:paraId="51BD628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15 RODO prawo dostępu do danych osobowych Pani/Pana dotyczących;</w:t>
      </w:r>
    </w:p>
    <w:p w14:paraId="6978F9B4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na podstawie art. 16 RODO prawo do sprostowania Pani/Pana danych osobowych </w:t>
      </w:r>
      <w:r w:rsidRPr="00017CE1">
        <w:rPr>
          <w:b/>
          <w:bCs/>
          <w:sz w:val="22"/>
          <w:szCs w:val="22"/>
          <w:vertAlign w:val="superscript"/>
        </w:rPr>
        <w:t>**</w:t>
      </w:r>
      <w:r w:rsidRPr="00017CE1">
        <w:rPr>
          <w:sz w:val="22"/>
          <w:szCs w:val="22"/>
        </w:rPr>
        <w:t>;</w:t>
      </w:r>
    </w:p>
    <w:p w14:paraId="61105E7B" w14:textId="2172AB1E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18 RODO prawo żądania od administrator</w:t>
      </w:r>
      <w:r w:rsidR="004305CE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ograniczenia przetwarzania danych osobowych z zastrzeżeniem przypadków, o których mowa w art. 18 ust. 2 RODO;  </w:t>
      </w:r>
    </w:p>
    <w:p w14:paraId="4C058AB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nie przysługuje Pani/Panu:</w:t>
      </w:r>
    </w:p>
    <w:p w14:paraId="1416C8FA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w związku z art. 17 ust. 3 lit. b, d lub e RODO prawo do usunięcia danych osobowych;</w:t>
      </w:r>
    </w:p>
    <w:p w14:paraId="4037C6D7" w14:textId="63B72926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>prawo do przenoszenia danych osobowych, o którym mowa w art. 20 RODO;</w:t>
      </w:r>
    </w:p>
    <w:p w14:paraId="4D577A85" w14:textId="3081BB58" w:rsidR="00253359" w:rsidRPr="009A7B7B" w:rsidRDefault="00FD0A55" w:rsidP="009A7B7B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17CE1">
        <w:rPr>
          <w:sz w:val="22"/>
          <w:szCs w:val="22"/>
        </w:rPr>
        <w:t>.</w:t>
      </w:r>
      <w:r w:rsidRPr="00017CE1">
        <w:rPr>
          <w:b/>
          <w:bCs/>
          <w:sz w:val="22"/>
          <w:szCs w:val="22"/>
        </w:rPr>
        <w:t xml:space="preserve"> </w:t>
      </w:r>
    </w:p>
    <w:p w14:paraId="280D6679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7CD2A7B0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6E5EEC45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39E03428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6A2E873" w14:textId="4A9B10CC" w:rsidR="00156A87" w:rsidRPr="00017CE1" w:rsidRDefault="00FD0A55" w:rsidP="00017CE1">
      <w:pPr>
        <w:spacing w:line="276" w:lineRule="auto"/>
        <w:ind w:left="6372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Data i podpis Wykonawcy</w:t>
      </w: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C4031"/>
    <w:multiLevelType w:val="hybridMultilevel"/>
    <w:tmpl w:val="8284A442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6"/>
    <w:lvlOverride w:ilvl="0">
      <w:startOverride w:val="1"/>
    </w:lvlOverride>
  </w:num>
  <w:num w:numId="2" w16cid:durableId="1126314508">
    <w:abstractNumId w:val="10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3"/>
  </w:num>
  <w:num w:numId="6" w16cid:durableId="38751304">
    <w:abstractNumId w:val="8"/>
  </w:num>
  <w:num w:numId="7" w16cid:durableId="53940842">
    <w:abstractNumId w:val="4"/>
  </w:num>
  <w:num w:numId="8" w16cid:durableId="835607406">
    <w:abstractNumId w:val="0"/>
  </w:num>
  <w:num w:numId="9" w16cid:durableId="1182627294">
    <w:abstractNumId w:val="9"/>
  </w:num>
  <w:num w:numId="10" w16cid:durableId="21712611">
    <w:abstractNumId w:val="7"/>
  </w:num>
  <w:num w:numId="11" w16cid:durableId="2022538018">
    <w:abstractNumId w:val="5"/>
  </w:num>
  <w:num w:numId="12" w16cid:durableId="12305746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4611"/>
    <w:rsid w:val="00107AFA"/>
    <w:rsid w:val="00156A87"/>
    <w:rsid w:val="001D1623"/>
    <w:rsid w:val="00214F95"/>
    <w:rsid w:val="00240E87"/>
    <w:rsid w:val="00253359"/>
    <w:rsid w:val="002F4DD5"/>
    <w:rsid w:val="00333425"/>
    <w:rsid w:val="004305CE"/>
    <w:rsid w:val="00442DFD"/>
    <w:rsid w:val="004B5908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50986"/>
    <w:rsid w:val="00767941"/>
    <w:rsid w:val="007B367F"/>
    <w:rsid w:val="007D2EEF"/>
    <w:rsid w:val="007F36D3"/>
    <w:rsid w:val="007F6F6E"/>
    <w:rsid w:val="00827E96"/>
    <w:rsid w:val="00873840"/>
    <w:rsid w:val="008874A6"/>
    <w:rsid w:val="00896E50"/>
    <w:rsid w:val="008B7EC6"/>
    <w:rsid w:val="0091353F"/>
    <w:rsid w:val="00923CAB"/>
    <w:rsid w:val="009A7B7B"/>
    <w:rsid w:val="009B6C23"/>
    <w:rsid w:val="00A15DBB"/>
    <w:rsid w:val="00A271C5"/>
    <w:rsid w:val="00AC7E4E"/>
    <w:rsid w:val="00B333C6"/>
    <w:rsid w:val="00B335FF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6295D"/>
    <w:rsid w:val="00D708E3"/>
    <w:rsid w:val="00DD4260"/>
    <w:rsid w:val="00E70488"/>
    <w:rsid w:val="00E771B9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7</cp:revision>
  <cp:lastPrinted>2022-04-21T12:28:00Z</cp:lastPrinted>
  <dcterms:created xsi:type="dcterms:W3CDTF">2022-04-01T11:24:00Z</dcterms:created>
  <dcterms:modified xsi:type="dcterms:W3CDTF">2022-04-21T12:28:00Z</dcterms:modified>
</cp:coreProperties>
</file>